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C85" w:rsidRPr="00A02B70" w:rsidRDefault="00A02B70" w:rsidP="00A02B7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B70">
        <w:rPr>
          <w:rFonts w:ascii="Times New Roman" w:hAnsi="Times New Roman" w:cs="Times New Roman"/>
          <w:b/>
          <w:sz w:val="28"/>
          <w:szCs w:val="28"/>
        </w:rPr>
        <w:t>ФОРМИРОВАНИЕ ФРАЗЫ У ДЕТЕЙ С ТНР</w:t>
      </w:r>
    </w:p>
    <w:p w:rsidR="00F4775C" w:rsidRDefault="00F4775C" w:rsidP="00C769A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B70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Зорина Валерия Анатольевна, учитель-логопед МДОУ «Детский сад №44»</w:t>
      </w:r>
    </w:p>
    <w:p w:rsidR="00A75130" w:rsidRPr="00C769A9" w:rsidRDefault="00A75130" w:rsidP="00C769A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После того, как у ребенка по</w:t>
      </w:r>
      <w:r w:rsidR="00AD034A">
        <w:rPr>
          <w:rFonts w:ascii="Times New Roman" w:hAnsi="Times New Roman" w:cs="Times New Roman"/>
          <w:sz w:val="28"/>
          <w:szCs w:val="28"/>
        </w:rPr>
        <w:t>явились первые слова, у логопеда</w:t>
      </w:r>
      <w:r w:rsidRPr="00C769A9">
        <w:rPr>
          <w:rFonts w:ascii="Times New Roman" w:hAnsi="Times New Roman" w:cs="Times New Roman"/>
          <w:sz w:val="28"/>
          <w:szCs w:val="28"/>
        </w:rPr>
        <w:t xml:space="preserve"> встаёт вопрос: как действовать дальше? Переход от слова к фраз</w:t>
      </w:r>
      <w:r w:rsidR="00AD034A">
        <w:rPr>
          <w:rFonts w:ascii="Times New Roman" w:hAnsi="Times New Roman" w:cs="Times New Roman"/>
          <w:sz w:val="28"/>
          <w:szCs w:val="28"/>
        </w:rPr>
        <w:t>е и предложению занимает порой</w:t>
      </w:r>
      <w:r w:rsidRPr="00C769A9">
        <w:rPr>
          <w:rFonts w:ascii="Times New Roman" w:hAnsi="Times New Roman" w:cs="Times New Roman"/>
          <w:sz w:val="28"/>
          <w:szCs w:val="28"/>
        </w:rPr>
        <w:t xml:space="preserve"> у детей с тяжелыми нарушениями речи достаточно много времени. Для каждого ребенка это время определяется индивидуально и требует не малого количества разных дидактических пособий, рисунков и карточек</w:t>
      </w:r>
      <w:r w:rsidR="00AD034A">
        <w:rPr>
          <w:rFonts w:ascii="Times New Roman" w:hAnsi="Times New Roman" w:cs="Times New Roman"/>
          <w:sz w:val="28"/>
          <w:szCs w:val="28"/>
        </w:rPr>
        <w:t>,</w:t>
      </w:r>
      <w:r w:rsidR="00377A4F" w:rsidRPr="00C769A9">
        <w:rPr>
          <w:rFonts w:ascii="Times New Roman" w:hAnsi="Times New Roman" w:cs="Times New Roman"/>
          <w:sz w:val="28"/>
          <w:szCs w:val="28"/>
        </w:rPr>
        <w:t xml:space="preserve"> так как требуются многократные упражнения</w:t>
      </w:r>
      <w:r w:rsidRPr="00C769A9">
        <w:rPr>
          <w:rFonts w:ascii="Times New Roman" w:hAnsi="Times New Roman" w:cs="Times New Roman"/>
          <w:sz w:val="28"/>
          <w:szCs w:val="28"/>
        </w:rPr>
        <w:t>. Для себя я выбрала дидактическое пособие Т.Н. Новиковой-Иванцовой, позволяющее мне сократить время на поиски дополнительных наглядных материалов при работе с детьми над построением первой фразы. Этот материал я использовала при работе с детьми с ТНР и детьми РАС.</w:t>
      </w:r>
    </w:p>
    <w:p w:rsidR="00A75130" w:rsidRPr="00C769A9" w:rsidRDefault="00A75130" w:rsidP="00E10C4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 xml:space="preserve">Для того, чтоб начать </w:t>
      </w:r>
      <w:r w:rsidR="00E10C45">
        <w:rPr>
          <w:rFonts w:ascii="Times New Roman" w:hAnsi="Times New Roman" w:cs="Times New Roman"/>
          <w:sz w:val="28"/>
          <w:szCs w:val="28"/>
        </w:rPr>
        <w:t>вводить фразу</w:t>
      </w:r>
      <w:r w:rsidR="008E4CB1">
        <w:rPr>
          <w:rFonts w:ascii="Times New Roman" w:hAnsi="Times New Roman" w:cs="Times New Roman"/>
          <w:sz w:val="28"/>
          <w:szCs w:val="28"/>
        </w:rPr>
        <w:t>,</w:t>
      </w:r>
      <w:r w:rsidR="00E10C45">
        <w:rPr>
          <w:rFonts w:ascii="Times New Roman" w:hAnsi="Times New Roman" w:cs="Times New Roman"/>
          <w:sz w:val="28"/>
          <w:szCs w:val="28"/>
        </w:rPr>
        <w:t xml:space="preserve"> </w:t>
      </w:r>
      <w:r w:rsidRPr="00C769A9">
        <w:rPr>
          <w:rFonts w:ascii="Times New Roman" w:hAnsi="Times New Roman" w:cs="Times New Roman"/>
          <w:sz w:val="28"/>
          <w:szCs w:val="28"/>
        </w:rPr>
        <w:t>необходимы определенные условия:</w:t>
      </w:r>
    </w:p>
    <w:p w:rsidR="00A75130" w:rsidRPr="00C769A9" w:rsidRDefault="00A75130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- определенный словарный запас у ребенка;</w:t>
      </w:r>
    </w:p>
    <w:p w:rsidR="00A75130" w:rsidRPr="00C769A9" w:rsidRDefault="00A75130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- понимание обращенной речи;</w:t>
      </w:r>
    </w:p>
    <w:p w:rsidR="00A75130" w:rsidRPr="00C769A9" w:rsidRDefault="00A75130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- развитая артикуляци</w:t>
      </w:r>
      <w:r w:rsidR="00377A4F" w:rsidRPr="00C769A9">
        <w:rPr>
          <w:rFonts w:ascii="Times New Roman" w:hAnsi="Times New Roman" w:cs="Times New Roman"/>
          <w:sz w:val="28"/>
          <w:szCs w:val="28"/>
        </w:rPr>
        <w:t>онная моторика;</w:t>
      </w:r>
    </w:p>
    <w:p w:rsidR="00377A4F" w:rsidRPr="00C769A9" w:rsidRDefault="00377A4F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- наличие устойчивого контакта с логопедом.</w:t>
      </w:r>
    </w:p>
    <w:p w:rsidR="00377A4F" w:rsidRPr="00C769A9" w:rsidRDefault="00377A4F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Формирование этих условий является задачей предыдущих этапов работы с ребенком.</w:t>
      </w:r>
    </w:p>
    <w:p w:rsidR="00377A4F" w:rsidRPr="00C769A9" w:rsidRDefault="00377A4F" w:rsidP="00C769A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9A9">
        <w:rPr>
          <w:rFonts w:ascii="Times New Roman" w:hAnsi="Times New Roman" w:cs="Times New Roman"/>
          <w:b/>
          <w:sz w:val="28"/>
          <w:szCs w:val="28"/>
        </w:rPr>
        <w:t>Построение простой двусоставной фразы (предмет + его действие)</w:t>
      </w:r>
    </w:p>
    <w:p w:rsidR="00377A4F" w:rsidRDefault="00377A4F" w:rsidP="00C769A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Работа проводится на знакомом для ребенка речевом материале (игрушки-животные: заяц, поросенок и др., кукла). В зависимости от речевых возможностей ребенка</w:t>
      </w:r>
      <w:r w:rsidR="008E4CB1">
        <w:rPr>
          <w:rFonts w:ascii="Times New Roman" w:hAnsi="Times New Roman" w:cs="Times New Roman"/>
          <w:sz w:val="28"/>
          <w:szCs w:val="28"/>
        </w:rPr>
        <w:t>,</w:t>
      </w:r>
      <w:r w:rsidRPr="00C769A9">
        <w:rPr>
          <w:rFonts w:ascii="Times New Roman" w:hAnsi="Times New Roman" w:cs="Times New Roman"/>
          <w:sz w:val="28"/>
          <w:szCs w:val="28"/>
        </w:rPr>
        <w:t xml:space="preserve"> название игрушки можно упростить (</w:t>
      </w:r>
      <w:proofErr w:type="spellStart"/>
      <w:r w:rsidRPr="00C769A9">
        <w:rPr>
          <w:rFonts w:ascii="Times New Roman" w:hAnsi="Times New Roman" w:cs="Times New Roman"/>
          <w:sz w:val="28"/>
          <w:szCs w:val="28"/>
        </w:rPr>
        <w:t>ляля</w:t>
      </w:r>
      <w:proofErr w:type="spellEnd"/>
      <w:r w:rsidRPr="00C769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69A9">
        <w:rPr>
          <w:rFonts w:ascii="Times New Roman" w:hAnsi="Times New Roman" w:cs="Times New Roman"/>
          <w:sz w:val="28"/>
          <w:szCs w:val="28"/>
        </w:rPr>
        <w:t>зая</w:t>
      </w:r>
      <w:proofErr w:type="spellEnd"/>
      <w:r w:rsidRPr="00C769A9">
        <w:rPr>
          <w:rFonts w:ascii="Times New Roman" w:hAnsi="Times New Roman" w:cs="Times New Roman"/>
          <w:sz w:val="28"/>
          <w:szCs w:val="28"/>
        </w:rPr>
        <w:t xml:space="preserve"> и т.п.)</w:t>
      </w:r>
      <w:r w:rsidR="00E10C45">
        <w:rPr>
          <w:rFonts w:ascii="Times New Roman" w:hAnsi="Times New Roman" w:cs="Times New Roman"/>
          <w:sz w:val="28"/>
          <w:szCs w:val="28"/>
        </w:rPr>
        <w:t>. Глаголы выбираем так же</w:t>
      </w:r>
      <w:r w:rsidR="008E4CB1">
        <w:rPr>
          <w:rFonts w:ascii="Times New Roman" w:hAnsi="Times New Roman" w:cs="Times New Roman"/>
          <w:sz w:val="28"/>
          <w:szCs w:val="28"/>
        </w:rPr>
        <w:t xml:space="preserve"> из</w:t>
      </w:r>
      <w:r w:rsidR="00E10C45">
        <w:rPr>
          <w:rFonts w:ascii="Times New Roman" w:hAnsi="Times New Roman" w:cs="Times New Roman"/>
          <w:sz w:val="28"/>
          <w:szCs w:val="28"/>
        </w:rPr>
        <w:t xml:space="preserve"> </w:t>
      </w:r>
      <w:r w:rsidR="002F73E0" w:rsidRPr="00C769A9">
        <w:rPr>
          <w:rFonts w:ascii="Times New Roman" w:hAnsi="Times New Roman" w:cs="Times New Roman"/>
          <w:sz w:val="28"/>
          <w:szCs w:val="28"/>
        </w:rPr>
        <w:t>наиболе</w:t>
      </w:r>
      <w:r w:rsidR="00E10C45">
        <w:rPr>
          <w:rFonts w:ascii="Times New Roman" w:hAnsi="Times New Roman" w:cs="Times New Roman"/>
          <w:sz w:val="28"/>
          <w:szCs w:val="28"/>
        </w:rPr>
        <w:t>е доступных для понимания детей (идет, бежит, спит, летит и т.п.)</w:t>
      </w:r>
      <w:r w:rsidR="002F73E0" w:rsidRPr="00C769A9">
        <w:rPr>
          <w:rFonts w:ascii="Times New Roman" w:hAnsi="Times New Roman" w:cs="Times New Roman"/>
          <w:sz w:val="28"/>
          <w:szCs w:val="28"/>
        </w:rPr>
        <w:t>.</w:t>
      </w:r>
    </w:p>
    <w:p w:rsidR="00E10C45" w:rsidRDefault="00E10C45" w:rsidP="00C769A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порядок работ над фразой:</w:t>
      </w:r>
    </w:p>
    <w:p w:rsidR="00E10C45" w:rsidRDefault="00E10C45" w:rsidP="00E10C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 проговаривает фразу </w:t>
      </w:r>
      <w:r>
        <w:rPr>
          <w:rFonts w:ascii="Times New Roman" w:hAnsi="Times New Roman" w:cs="Times New Roman"/>
          <w:sz w:val="28"/>
          <w:szCs w:val="28"/>
        </w:rPr>
        <w:t>(«Мишка идёт»)</w:t>
      </w:r>
      <w:r>
        <w:rPr>
          <w:rFonts w:ascii="Times New Roman" w:hAnsi="Times New Roman" w:cs="Times New Roman"/>
          <w:sz w:val="28"/>
          <w:szCs w:val="28"/>
        </w:rPr>
        <w:t xml:space="preserve"> и указывает на неё.</w:t>
      </w:r>
    </w:p>
    <w:p w:rsidR="00E10C45" w:rsidRDefault="00E10C45" w:rsidP="00E10C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Логопед проговаривае</w:t>
      </w:r>
      <w:r w:rsidR="001B75C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и просит ребенка указать на картинку.</w:t>
      </w:r>
      <w:r w:rsidR="001B75CB">
        <w:rPr>
          <w:rFonts w:ascii="Times New Roman" w:hAnsi="Times New Roman" w:cs="Times New Roman"/>
          <w:sz w:val="28"/>
          <w:szCs w:val="28"/>
        </w:rPr>
        <w:t xml:space="preserve"> Называются картинки вначале по порядку, затем порядок меняется.</w:t>
      </w:r>
    </w:p>
    <w:p w:rsidR="001B75CB" w:rsidRPr="00C769A9" w:rsidRDefault="001B75CB" w:rsidP="00E10C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предлагает ребенку проговорить сопряженно, далее отраженно и самостоятельно.</w:t>
      </w:r>
    </w:p>
    <w:p w:rsidR="002F73E0" w:rsidRPr="00C769A9" w:rsidRDefault="002F73E0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A4F" w:rsidRPr="00C769A9" w:rsidRDefault="002F73E0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4A92A" wp14:editId="3DD6B382">
            <wp:extent cx="2257178" cy="29140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85" t="5583" r="30412" b="5323"/>
                    <a:stretch/>
                  </pic:blipFill>
                  <pic:spPr bwMode="auto">
                    <a:xfrm>
                      <a:off x="0" y="0"/>
                      <a:ext cx="2263580" cy="292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09536">
            <wp:extent cx="2225040" cy="29692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3E0" w:rsidRPr="00C769A9" w:rsidRDefault="000F2614" w:rsidP="00C769A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9A9">
        <w:rPr>
          <w:rFonts w:ascii="Times New Roman" w:hAnsi="Times New Roman" w:cs="Times New Roman"/>
          <w:b/>
          <w:sz w:val="28"/>
          <w:szCs w:val="28"/>
        </w:rPr>
        <w:t>Дифференциация глаголов</w:t>
      </w:r>
    </w:p>
    <w:p w:rsidR="00D92B2A" w:rsidRDefault="000F2614" w:rsidP="00C769A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Следующим этапом работ является дифференциация глаголов. Этот этап является важным и его нельзя пропускать.</w:t>
      </w:r>
      <w:r w:rsidR="00D92B2A" w:rsidRPr="00C769A9">
        <w:rPr>
          <w:rFonts w:ascii="Times New Roman" w:hAnsi="Times New Roman" w:cs="Times New Roman"/>
          <w:sz w:val="28"/>
          <w:szCs w:val="28"/>
        </w:rPr>
        <w:t xml:space="preserve"> </w:t>
      </w:r>
      <w:r w:rsidR="00D92B2A" w:rsidRPr="00C769A9">
        <w:rPr>
          <w:rFonts w:ascii="Times New Roman" w:hAnsi="Times New Roman" w:cs="Times New Roman"/>
          <w:sz w:val="28"/>
          <w:szCs w:val="28"/>
        </w:rPr>
        <w:t>Каждый новый глагол дифференцируется со всеми ранее изученными.</w:t>
      </w:r>
      <w:r w:rsidR="00D92B2A" w:rsidRPr="00C769A9">
        <w:rPr>
          <w:rFonts w:ascii="Times New Roman" w:hAnsi="Times New Roman" w:cs="Times New Roman"/>
          <w:sz w:val="28"/>
          <w:szCs w:val="28"/>
        </w:rPr>
        <w:t xml:space="preserve"> Постановку вопроса со временем можно менять («покажи</w:t>
      </w:r>
      <w:r w:rsidR="00210515" w:rsidRPr="00C769A9">
        <w:rPr>
          <w:rFonts w:ascii="Times New Roman" w:hAnsi="Times New Roman" w:cs="Times New Roman"/>
          <w:sz w:val="28"/>
          <w:szCs w:val="28"/>
        </w:rPr>
        <w:t>, где</w:t>
      </w:r>
      <w:r w:rsidR="00D92B2A" w:rsidRPr="00C769A9">
        <w:rPr>
          <w:rFonts w:ascii="Times New Roman" w:hAnsi="Times New Roman" w:cs="Times New Roman"/>
          <w:sz w:val="28"/>
          <w:szCs w:val="28"/>
        </w:rPr>
        <w:t>…</w:t>
      </w:r>
      <w:r w:rsidR="00210515" w:rsidRPr="00C769A9">
        <w:rPr>
          <w:rFonts w:ascii="Times New Roman" w:hAnsi="Times New Roman" w:cs="Times New Roman"/>
          <w:sz w:val="28"/>
          <w:szCs w:val="28"/>
        </w:rPr>
        <w:t>?</w:t>
      </w:r>
      <w:r w:rsidR="00D92B2A" w:rsidRPr="00C769A9">
        <w:rPr>
          <w:rFonts w:ascii="Times New Roman" w:hAnsi="Times New Roman" w:cs="Times New Roman"/>
          <w:sz w:val="28"/>
          <w:szCs w:val="28"/>
        </w:rPr>
        <w:t>», «</w:t>
      </w:r>
      <w:r w:rsidR="00210515" w:rsidRPr="00C769A9">
        <w:rPr>
          <w:rFonts w:ascii="Times New Roman" w:hAnsi="Times New Roman" w:cs="Times New Roman"/>
          <w:sz w:val="28"/>
          <w:szCs w:val="28"/>
        </w:rPr>
        <w:t>скажи, кто</w:t>
      </w:r>
      <w:r w:rsidR="008E4CB1">
        <w:rPr>
          <w:rFonts w:ascii="Times New Roman" w:hAnsi="Times New Roman" w:cs="Times New Roman"/>
          <w:sz w:val="28"/>
          <w:szCs w:val="28"/>
        </w:rPr>
        <w:t>..</w:t>
      </w:r>
      <w:r w:rsidR="00D92B2A" w:rsidRPr="00C769A9">
        <w:rPr>
          <w:rFonts w:ascii="Times New Roman" w:hAnsi="Times New Roman" w:cs="Times New Roman"/>
          <w:sz w:val="28"/>
          <w:szCs w:val="28"/>
        </w:rPr>
        <w:t>.?»</w:t>
      </w:r>
      <w:r w:rsidR="00210515" w:rsidRPr="00C769A9">
        <w:rPr>
          <w:rFonts w:ascii="Times New Roman" w:hAnsi="Times New Roman" w:cs="Times New Roman"/>
          <w:sz w:val="28"/>
          <w:szCs w:val="28"/>
        </w:rPr>
        <w:t>). Продолжительность работ</w:t>
      </w:r>
      <w:r w:rsidR="00B65A5E" w:rsidRPr="00C769A9">
        <w:rPr>
          <w:rFonts w:ascii="Times New Roman" w:hAnsi="Times New Roman" w:cs="Times New Roman"/>
          <w:sz w:val="28"/>
          <w:szCs w:val="28"/>
        </w:rPr>
        <w:t xml:space="preserve"> с каждым ребенком определяется индивидуально.</w:t>
      </w:r>
    </w:p>
    <w:p w:rsidR="001B75CB" w:rsidRPr="00C769A9" w:rsidRDefault="001B75CB" w:rsidP="00C769A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разных действий одним персонажем </w:t>
      </w:r>
      <w:r w:rsidR="00AD034A">
        <w:rPr>
          <w:rFonts w:ascii="Times New Roman" w:hAnsi="Times New Roman" w:cs="Times New Roman"/>
          <w:sz w:val="28"/>
          <w:szCs w:val="28"/>
        </w:rPr>
        <w:t>позволяет ребёнку ориентироваться уже только на второе слово, т.е. действие. На одном занятии лучше не брать дифференциацию больше двух глаголов.</w:t>
      </w:r>
    </w:p>
    <w:p w:rsidR="000F2614" w:rsidRPr="00C769A9" w:rsidRDefault="000F2614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4C3" w:rsidRPr="00C769A9" w:rsidRDefault="00A644C3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CC4991" wp14:editId="513C9A38">
            <wp:extent cx="207645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31" t="7986" r="32015" b="8745"/>
                    <a:stretch/>
                  </pic:blipFill>
                  <pic:spPr bwMode="auto">
                    <a:xfrm>
                      <a:off x="0" y="0"/>
                      <a:ext cx="20764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B6623" wp14:editId="492F7389">
            <wp:extent cx="2000250" cy="283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92" t="6559" r="32336" b="8459"/>
                    <a:stretch/>
                  </pic:blipFill>
                  <pic:spPr bwMode="auto">
                    <a:xfrm>
                      <a:off x="0" y="0"/>
                      <a:ext cx="200025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4C3" w:rsidRPr="00C769A9" w:rsidRDefault="00A644C3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Картинки предъявляются ребенку в разной прядке, чтоб</w:t>
      </w:r>
      <w:r w:rsidR="008E4CB1">
        <w:rPr>
          <w:rFonts w:ascii="Times New Roman" w:hAnsi="Times New Roman" w:cs="Times New Roman"/>
          <w:sz w:val="28"/>
          <w:szCs w:val="28"/>
        </w:rPr>
        <w:t>ы</w:t>
      </w:r>
      <w:r w:rsidRPr="00C769A9">
        <w:rPr>
          <w:rFonts w:ascii="Times New Roman" w:hAnsi="Times New Roman" w:cs="Times New Roman"/>
          <w:sz w:val="28"/>
          <w:szCs w:val="28"/>
        </w:rPr>
        <w:t xml:space="preserve"> позволить ему осмыслить содержание</w:t>
      </w:r>
      <w:r w:rsidR="00D92B2A" w:rsidRPr="00C769A9">
        <w:rPr>
          <w:rFonts w:ascii="Times New Roman" w:hAnsi="Times New Roman" w:cs="Times New Roman"/>
          <w:sz w:val="28"/>
          <w:szCs w:val="28"/>
        </w:rPr>
        <w:t xml:space="preserve">, научиться вслушиваться в речь взрослого и ориентироваться на листе бумаги. </w:t>
      </w:r>
    </w:p>
    <w:p w:rsidR="00B65A5E" w:rsidRPr="00C769A9" w:rsidRDefault="00935B88" w:rsidP="00C769A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9A9">
        <w:rPr>
          <w:rFonts w:ascii="Times New Roman" w:hAnsi="Times New Roman" w:cs="Times New Roman"/>
          <w:b/>
          <w:sz w:val="28"/>
          <w:szCs w:val="28"/>
        </w:rPr>
        <w:t>Введение категории числа</w:t>
      </w:r>
    </w:p>
    <w:p w:rsidR="00FC5326" w:rsidRPr="00C769A9" w:rsidRDefault="00935B88" w:rsidP="00C769A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Отработка категории числа начинается с отработки множественного числа («коты», «</w:t>
      </w:r>
      <w:r w:rsidR="00FC5326" w:rsidRPr="00C769A9">
        <w:rPr>
          <w:rFonts w:ascii="Times New Roman" w:hAnsi="Times New Roman" w:cs="Times New Roman"/>
          <w:sz w:val="28"/>
          <w:szCs w:val="28"/>
        </w:rPr>
        <w:t xml:space="preserve">петухи»), проговаривая сначала сопряженно, а далее отраженно, постепенно вводя новые глаголы.  </w:t>
      </w:r>
      <w:r w:rsidR="00AD034A">
        <w:rPr>
          <w:rFonts w:ascii="Times New Roman" w:hAnsi="Times New Roman" w:cs="Times New Roman"/>
          <w:sz w:val="28"/>
          <w:szCs w:val="28"/>
        </w:rPr>
        <w:t>Порядок работы при этом такой же</w:t>
      </w:r>
      <w:r w:rsidR="008E4CB1">
        <w:rPr>
          <w:rFonts w:ascii="Times New Roman" w:hAnsi="Times New Roman" w:cs="Times New Roman"/>
          <w:sz w:val="28"/>
          <w:szCs w:val="28"/>
        </w:rPr>
        <w:t>,</w:t>
      </w:r>
      <w:r w:rsidR="00AD034A">
        <w:rPr>
          <w:rFonts w:ascii="Times New Roman" w:hAnsi="Times New Roman" w:cs="Times New Roman"/>
          <w:sz w:val="28"/>
          <w:szCs w:val="28"/>
        </w:rPr>
        <w:t xml:space="preserve"> как и на предыдущем этапе. Вначале акцент на героя, выполняющего действие, позже на действия</w:t>
      </w:r>
      <w:r w:rsidR="008E4CB1">
        <w:rPr>
          <w:rFonts w:ascii="Times New Roman" w:hAnsi="Times New Roman" w:cs="Times New Roman"/>
          <w:sz w:val="28"/>
          <w:szCs w:val="28"/>
        </w:rPr>
        <w:t>, которые</w:t>
      </w:r>
      <w:r w:rsidR="00AD034A">
        <w:rPr>
          <w:rFonts w:ascii="Times New Roman" w:hAnsi="Times New Roman" w:cs="Times New Roman"/>
          <w:sz w:val="28"/>
          <w:szCs w:val="28"/>
        </w:rPr>
        <w:t xml:space="preserve"> выполняет герой.</w:t>
      </w:r>
    </w:p>
    <w:p w:rsidR="00FC5326" w:rsidRPr="00C769A9" w:rsidRDefault="00FC5326" w:rsidP="00C769A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54C37" wp14:editId="726F7CB8">
            <wp:extent cx="2133600" cy="2914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31" t="5703" r="31053" b="7035"/>
                    <a:stretch/>
                  </pic:blipFill>
                  <pic:spPr bwMode="auto">
                    <a:xfrm>
                      <a:off x="0" y="0"/>
                      <a:ext cx="21336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171F3" wp14:editId="7D135A4F">
            <wp:extent cx="2066925" cy="2971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91" t="3993" r="32015" b="7034"/>
                    <a:stretch/>
                  </pic:blipFill>
                  <pic:spPr bwMode="auto">
                    <a:xfrm>
                      <a:off x="0" y="0"/>
                      <a:ext cx="20669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BF" w:rsidRPr="00C769A9" w:rsidRDefault="007B43BF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55B1B7" wp14:editId="40FF7C05">
            <wp:extent cx="2038350" cy="2943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832" t="4847" r="31855" b="7034"/>
                    <a:stretch/>
                  </pic:blipFill>
                  <pic:spPr bwMode="auto">
                    <a:xfrm>
                      <a:off x="0" y="0"/>
                      <a:ext cx="20383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D5F9A" wp14:editId="1A60A0B4">
            <wp:extent cx="2057400" cy="293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50" t="5703" r="32816" b="6464"/>
                    <a:stretch/>
                  </pic:blipFill>
                  <pic:spPr bwMode="auto">
                    <a:xfrm>
                      <a:off x="0" y="0"/>
                      <a:ext cx="20574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BF" w:rsidRPr="00C769A9" w:rsidRDefault="007B43BF" w:rsidP="00C769A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9A9">
        <w:rPr>
          <w:rFonts w:ascii="Times New Roman" w:hAnsi="Times New Roman" w:cs="Times New Roman"/>
          <w:b/>
          <w:sz w:val="28"/>
          <w:szCs w:val="28"/>
        </w:rPr>
        <w:t>Сопоставление числа</w:t>
      </w:r>
    </w:p>
    <w:p w:rsidR="000F2614" w:rsidRPr="00C769A9" w:rsidRDefault="007B43BF" w:rsidP="00C769A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9A9">
        <w:rPr>
          <w:rFonts w:ascii="Times New Roman" w:hAnsi="Times New Roman" w:cs="Times New Roman"/>
          <w:sz w:val="28"/>
          <w:szCs w:val="28"/>
        </w:rPr>
        <w:t>При сопоставлении учитываем порядок: сначала единственное число, так как оно уже знакомо ребенку, затем множественное. При отработке можно использовать разные приёмы (логопед начинает, а ребенок заканчивает, прием «шутка», когда логопед называет неверно и предлагает ребёнку исправить ошибку, я про одного, а ты про другого и др.). При работе по сопоставлению числа важно, чтобы ребенок научился слышать и различать окончания слов.</w:t>
      </w:r>
    </w:p>
    <w:p w:rsidR="00014750" w:rsidRDefault="00014750" w:rsidP="00C769A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F065D" wp14:editId="76E0E135">
            <wp:extent cx="2076450" cy="2867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229" t="5989" r="32816" b="8175"/>
                    <a:stretch/>
                  </pic:blipFill>
                  <pic:spPr bwMode="auto">
                    <a:xfrm>
                      <a:off x="0" y="0"/>
                      <a:ext cx="20764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76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51146" wp14:editId="6EFFC226">
            <wp:extent cx="2047875" cy="2924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52" t="3992" r="32175" b="8461"/>
                    <a:stretch/>
                  </pic:blipFill>
                  <pic:spPr bwMode="auto">
                    <a:xfrm>
                      <a:off x="0" y="0"/>
                      <a:ext cx="204787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9A9" w:rsidRDefault="00ED543B" w:rsidP="00C769A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43B">
        <w:rPr>
          <w:rFonts w:ascii="Times New Roman" w:hAnsi="Times New Roman" w:cs="Times New Roman"/>
          <w:b/>
          <w:sz w:val="28"/>
          <w:szCs w:val="28"/>
        </w:rPr>
        <w:t>Составление предложения (подлежащие, сказуемое, прямое дополнение)</w:t>
      </w:r>
    </w:p>
    <w:p w:rsidR="00ED543B" w:rsidRDefault="00ED543B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D543B">
        <w:rPr>
          <w:rFonts w:ascii="Times New Roman" w:hAnsi="Times New Roman" w:cs="Times New Roman"/>
          <w:sz w:val="28"/>
          <w:szCs w:val="28"/>
        </w:rPr>
        <w:t xml:space="preserve">Работа над предложением из трех слов </w:t>
      </w:r>
      <w:r w:rsidRPr="00ED543B">
        <w:rPr>
          <w:rFonts w:ascii="Times New Roman" w:hAnsi="Times New Roman" w:cs="Times New Roman"/>
          <w:sz w:val="28"/>
          <w:szCs w:val="28"/>
        </w:rPr>
        <w:t>(подлежащие, сказуемое, прямое дополнение)</w:t>
      </w:r>
      <w:r w:rsidRPr="00ED543B">
        <w:rPr>
          <w:rFonts w:ascii="Times New Roman" w:hAnsi="Times New Roman" w:cs="Times New Roman"/>
          <w:sz w:val="28"/>
          <w:szCs w:val="28"/>
        </w:rPr>
        <w:t xml:space="preserve"> с постепенным усложнением (увеличением </w:t>
      </w:r>
      <w:r w:rsidR="008E4CB1">
        <w:rPr>
          <w:rFonts w:ascii="Times New Roman" w:hAnsi="Times New Roman" w:cs="Times New Roman"/>
          <w:sz w:val="28"/>
          <w:szCs w:val="28"/>
        </w:rPr>
        <w:t xml:space="preserve">степени </w:t>
      </w:r>
      <w:r w:rsidRPr="00ED543B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самостоятельности ребёнка). Сначала сопряженно, далее отраженно и ребёнок </w:t>
      </w:r>
      <w:r w:rsidR="008E4CB1" w:rsidRPr="008E4CB1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ED543B">
        <w:rPr>
          <w:rFonts w:ascii="Times New Roman" w:hAnsi="Times New Roman" w:cs="Times New Roman"/>
          <w:sz w:val="28"/>
          <w:szCs w:val="28"/>
        </w:rPr>
        <w:t xml:space="preserve">строит фразу. </w:t>
      </w:r>
    </w:p>
    <w:p w:rsidR="00ED543B" w:rsidRDefault="00ED543B" w:rsidP="00C769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первом этапе логопед даёт образец фразы и даёт ребёнку возможность осмыслить содержание (понимание предложения). </w:t>
      </w:r>
    </w:p>
    <w:p w:rsidR="001E4CB1" w:rsidRDefault="001E4CB1" w:rsidP="00ED543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F44557" wp14:editId="04C4488A">
            <wp:extent cx="2085975" cy="2990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069" t="4847" r="32816" b="5609"/>
                    <a:stretch/>
                  </pic:blipFill>
                  <pic:spPr bwMode="auto">
                    <a:xfrm>
                      <a:off x="0" y="0"/>
                      <a:ext cx="20859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4A2681" wp14:editId="7AB3F7C1">
            <wp:extent cx="2133600" cy="2943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068" t="5419" r="32015" b="6464"/>
                    <a:stretch/>
                  </pic:blipFill>
                  <pic:spPr bwMode="auto">
                    <a:xfrm>
                      <a:off x="0" y="0"/>
                      <a:ext cx="21336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43B" w:rsidRDefault="00ED543B" w:rsidP="00ED543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логопед подводит ребёнка к самостоятельному построению предложения</w:t>
      </w:r>
      <w:r w:rsidR="008E4CB1">
        <w:rPr>
          <w:rFonts w:ascii="Times New Roman" w:hAnsi="Times New Roman" w:cs="Times New Roman"/>
          <w:sz w:val="28"/>
          <w:szCs w:val="28"/>
        </w:rPr>
        <w:t>.</w:t>
      </w:r>
    </w:p>
    <w:p w:rsidR="001E4CB1" w:rsidRDefault="001E4CB1" w:rsidP="00ED543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FA834C" wp14:editId="551832D7">
            <wp:extent cx="2066925" cy="3038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068" t="4278" r="33137" b="4753"/>
                    <a:stretch/>
                  </pic:blipFill>
                  <pic:spPr bwMode="auto">
                    <a:xfrm>
                      <a:off x="0" y="0"/>
                      <a:ext cx="20669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9FC049" wp14:editId="42F238B9">
            <wp:extent cx="2105025" cy="3133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748" t="3992" r="32816" b="2187"/>
                    <a:stretch/>
                  </pic:blipFill>
                  <pic:spPr bwMode="auto">
                    <a:xfrm>
                      <a:off x="0" y="0"/>
                      <a:ext cx="21050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CB1" w:rsidRDefault="00F91803" w:rsidP="00F9180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Отрабатываем умение строить предложения на карточках с различными наборами героев и действий.</w:t>
      </w:r>
    </w:p>
    <w:p w:rsidR="001E4CB1" w:rsidRDefault="001E4CB1" w:rsidP="00ED543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9EFD6B" wp14:editId="10161A40">
            <wp:extent cx="2095500" cy="3114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709" t="3708" r="32015" b="3042"/>
                    <a:stretch/>
                  </pic:blipFill>
                  <pic:spPr bwMode="auto">
                    <a:xfrm>
                      <a:off x="0" y="0"/>
                      <a:ext cx="20955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803">
        <w:rPr>
          <w:noProof/>
          <w:lang w:eastAsia="ru-RU"/>
        </w:rPr>
        <w:drawing>
          <wp:inline distT="0" distB="0" distL="0" distR="0" wp14:anchorId="2E76F9FC" wp14:editId="31F3B862">
            <wp:extent cx="2152650" cy="3143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069" t="2566" r="31694" b="3327"/>
                    <a:stretch/>
                  </pic:blipFill>
                  <pic:spPr bwMode="auto">
                    <a:xfrm>
                      <a:off x="0" y="0"/>
                      <a:ext cx="215265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75C" w:rsidRDefault="00F4775C" w:rsidP="00F477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Формирование фразы у ребенка требует от логопеда и родителей больших усилий и терпения. Значение помимо всего имеет дидактический материал и речь логопеда (темп, звучность, четкость инструкций, паузы).</w:t>
      </w:r>
    </w:p>
    <w:p w:rsidR="00F91803" w:rsidRPr="00ED543B" w:rsidRDefault="00F4775C" w:rsidP="00F4775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ребенок мог перенести отработанное на занятиях с логопедом умение в самостоятельную речь</w:t>
      </w:r>
      <w:r w:rsidR="008E4C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тесное взаимодействие с семьей ребенка. Востребованность в быту </w:t>
      </w:r>
      <w:r w:rsidR="008E4CB1">
        <w:rPr>
          <w:rFonts w:ascii="Times New Roman" w:hAnsi="Times New Roman" w:cs="Times New Roman"/>
          <w:sz w:val="28"/>
          <w:szCs w:val="28"/>
        </w:rPr>
        <w:t>получе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E4CB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ых умений позволит присвоить их и использовать в самостоятельной речи. Часто это становится одной из основных трудностей в работе логопеда.</w:t>
      </w:r>
      <w:bookmarkStart w:id="0" w:name="_GoBack"/>
      <w:bookmarkEnd w:id="0"/>
    </w:p>
    <w:sectPr w:rsidR="00F91803" w:rsidRPr="00ED5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D4FA9"/>
    <w:multiLevelType w:val="hybridMultilevel"/>
    <w:tmpl w:val="79BA40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17"/>
    <w:rsid w:val="00014750"/>
    <w:rsid w:val="000F2614"/>
    <w:rsid w:val="001B75CB"/>
    <w:rsid w:val="001E4CB1"/>
    <w:rsid w:val="00210515"/>
    <w:rsid w:val="002F73E0"/>
    <w:rsid w:val="00377A4F"/>
    <w:rsid w:val="00725C85"/>
    <w:rsid w:val="007B43BF"/>
    <w:rsid w:val="008E4CB1"/>
    <w:rsid w:val="00935B88"/>
    <w:rsid w:val="00A02B70"/>
    <w:rsid w:val="00A644C3"/>
    <w:rsid w:val="00A75130"/>
    <w:rsid w:val="00AA2717"/>
    <w:rsid w:val="00AD034A"/>
    <w:rsid w:val="00B65A5E"/>
    <w:rsid w:val="00C769A9"/>
    <w:rsid w:val="00D92B2A"/>
    <w:rsid w:val="00E10C45"/>
    <w:rsid w:val="00ED543B"/>
    <w:rsid w:val="00F4775C"/>
    <w:rsid w:val="00F91803"/>
    <w:rsid w:val="00FC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FF282"/>
  <w15:chartTrackingRefBased/>
  <w15:docId w15:val="{5C420081-8BB2-4B34-A68D-F9A54F560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69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6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2022-12-15T10:35:00Z</dcterms:created>
  <dcterms:modified xsi:type="dcterms:W3CDTF">2022-12-18T05:24:00Z</dcterms:modified>
</cp:coreProperties>
</file>