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B1" w:rsidRPr="000609B1" w:rsidRDefault="000609B1" w:rsidP="000609B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i/>
          <w:color w:val="333333"/>
          <w:sz w:val="28"/>
          <w:szCs w:val="28"/>
        </w:rPr>
      </w:pPr>
      <w:r w:rsidRPr="000609B1">
        <w:rPr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429D86" wp14:editId="54A2045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955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hrough>
            <wp:docPr id="1" name="Рисунок 1" descr="Учитель -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итель - логопе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609B1">
        <w:rPr>
          <w:b/>
          <w:bCs/>
          <w:i/>
          <w:color w:val="0070C0"/>
          <w:sz w:val="28"/>
          <w:szCs w:val="28"/>
        </w:rPr>
        <w:t>"Речевое развитие детей 3 - 4 лет"</w:t>
      </w:r>
    </w:p>
    <w:p w:rsidR="000609B1" w:rsidRPr="000609B1" w:rsidRDefault="000609B1" w:rsidP="000609B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609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609B1">
        <w:rPr>
          <w:rFonts w:ascii="Times New Roman" w:hAnsi="Times New Roman" w:cs="Times New Roman"/>
          <w:b/>
          <w:i/>
          <w:color w:val="0070C0"/>
          <w:sz w:val="24"/>
          <w:szCs w:val="24"/>
        </w:rPr>
        <w:t>Характерные особенности развития речи детей в 3 – 4 года</w:t>
      </w:r>
      <w:r w:rsidRPr="000609B1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 xml:space="preserve">1. Ребенок 3-х лет практически не допускает 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2. Почти не использует звукоподражаний и облегченных вариантов слов.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3.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4. Правильно применяет приставочные глаголы – приехал, уехал, выехал и т.п.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5. Звукопроизношение еще не полностью соответствует норме. В речи ребенка практически отсутствуют шипящие и сонорные звуки, но твердые и мягкие дифференцируются большинством детей.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6. Слова со сложной слоговой структурой и со стечениями согласных детьми могут произноситься искаженно.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7. В словарном запасе появляются не только слова чисто бытовой тематики, а уже встречаются слова оценочного значения, слова-обобщения (теперь не тарелка и ложка, а посуда, а также одежда, игрушки и пр.), синонимы (весёлый, радостный). Ребенок уже оперирует некоторыми родовыми понятиями.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 xml:space="preserve">8. Появляется словотворчество – ребёнок пробует сам образовывать нужные ему слова (кататься на карусели – 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каруселиться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 xml:space="preserve">, копаем лопаткой, значит она - 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копатка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9. Замечает неправильное произношение в речи других детей, даже если сам эти звуки произносит неправильно.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10. Если у ребёнка сформировано положительное отношение к книгам, то он любит слушать знакомые сказки и стихи. Хорошо запоминает текст и практически дословно воспроизводит его, хотя свободно пересказать своими словами сказку он еще не может.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11. Ребенок хорошо понимает содержание несложных сюжетных картинок.</w:t>
      </w:r>
    </w:p>
    <w:p w:rsidR="0035678F" w:rsidRPr="000609B1" w:rsidRDefault="000609B1" w:rsidP="000609B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609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Нормы речевого развития детей 3 – 4 лет 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Несмотря на то, что все показатели очень индивидуальны, существуют нормы речевого развития детей 3 - 4 лет.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1. Ребёнок должен знать и проговаривать собственные имя, отчество и фамилию.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2. Называть имена близких родственников и друзей.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3. Воспринимать образы и описывать увиденную ситуацию.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4. Говорить простыми предложениями, постепенно переходя на более сложные.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5. Распределять в своей речи предметы по группам: посуда (сковорода, стакан, тарелка, чашка), одежда (платье, куртка, юбка, штаны).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lastRenderedPageBreak/>
        <w:t>6. Находить признаки предмета: окно прозрачное, стул деревянный, лимон кислый.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7. Называть действия: мальчик ест, кошка мяукает, дети кричат.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8. Точно повторять услышанное, пересказывать (допуская непоследовательность).</w:t>
      </w:r>
    </w:p>
    <w:p w:rsid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9. Разговаривать громко и тихо.</w:t>
      </w:r>
    </w:p>
    <w:p w:rsidR="000609B1" w:rsidRDefault="000609B1" w:rsidP="000609B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609B1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Отклонения в речевом развитии ребёнка 3 – 4 лет.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br/>
        <w:t>Вас должны насторожить следующие показатели: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 xml:space="preserve">1. Ребёнок часто проявляет беспокойство, раскачивает туловище из стороны в сторону. 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2. Наблюдается сильное течение слюны.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3. Говорит слишком быстро («взахлёб») или медленно (словно нарочито растягивая слова).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4. Речь ребёнка не разборчива.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5. Нет элементарных предложений с подлежащими, сказуемыми, дополнениями.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6. Не выполняет простые словесные команды (открой шкаф и возьми книгу, пойди на кухню и принеси чашку и т.п.).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7. Не играет с другими детьми или не кормит куклу из тарелки, а ставит куклу в тарелку и т.д.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8. Говорит «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>» вместо «мама» или относит слово «мама» к другим лицам. Вместо «девочка» говорит «де», «зайчик» - «за», «иди» - «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>», «смотри» - «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апи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9. Употребляет слова-фрагменты, т.е. такие в которых сохранены только части слова: «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>» - «молоко», «дека» - «девочка».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10. "Глотает" окончания слов.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11. Произносит фразы исключительно из книг или мультфильмов.</w:t>
      </w:r>
    </w:p>
    <w:p w:rsidR="000609B1" w:rsidRPr="000609B1" w:rsidRDefault="000609B1" w:rsidP="000609B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12. Не строит собственные предложения, только повторяя фразы за взрослыми.</w:t>
      </w:r>
      <w:r w:rsidRPr="000609B1">
        <w:rPr>
          <w:rFonts w:ascii="Times New Roman" w:hAnsi="Times New Roman" w:cs="Times New Roman"/>
          <w:sz w:val="24"/>
          <w:szCs w:val="24"/>
        </w:rPr>
        <w:br/>
      </w:r>
      <w:r w:rsidRPr="000609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09B1">
        <w:rPr>
          <w:rFonts w:ascii="Times New Roman" w:hAnsi="Times New Roman" w:cs="Times New Roman"/>
          <w:b/>
          <w:i/>
          <w:color w:val="0070C0"/>
          <w:sz w:val="24"/>
          <w:szCs w:val="24"/>
        </w:rPr>
        <w:t>Методы Развития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CA">
        <w:rPr>
          <w:noProof/>
        </w:rPr>
        <w:drawing>
          <wp:anchor distT="0" distB="0" distL="114300" distR="114300" simplePos="0" relativeHeight="251663360" behindDoc="1" locked="0" layoutInCell="1" allowOverlap="1" wp14:anchorId="356C599E" wp14:editId="18B6E38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80022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486" y="21330"/>
                <wp:lineTo x="21486" y="0"/>
                <wp:lineTo x="0" y="0"/>
              </wp:wrapPolygon>
            </wp:wrapTight>
            <wp:docPr id="4" name="Рисунок 4" descr="Государственное бюджетное дошкольное образовательное учреждение детский сад  № 35 Невского района Санкт-Петербурга - Учитель -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ое бюджетное дошкольное образовательное учреждение детский сад  № 35 Невского района Санкт-Петербурга - Учитель - логоп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09B1">
        <w:rPr>
          <w:rFonts w:ascii="Times New Roman" w:hAnsi="Times New Roman" w:cs="Times New Roman"/>
          <w:sz w:val="24"/>
          <w:szCs w:val="24"/>
        </w:rPr>
        <w:t>Приведенные ниже рекомендации помогут родителям развить и улучшить речевые навыки детей. Данные приёмы просты и эффективны, их нетрудно освоить самостоятельно.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1. Постепенно увеличивайте словарный запас ребенка. Учите с ним новое слово и закрепляйте его в лексиконе на протяжении нескольких дней.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2. Общайтесь на разные темы, доступные возрасту ребёнка.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 xml:space="preserve">3. Знакомьте ребёнка с новыми предметами и явлениями и их характеристиками, </w:t>
      </w:r>
      <w:r w:rsidRPr="000609B1">
        <w:rPr>
          <w:rFonts w:ascii="Times New Roman" w:hAnsi="Times New Roman" w:cs="Times New Roman"/>
          <w:sz w:val="24"/>
          <w:szCs w:val="24"/>
        </w:rPr>
        <w:t>рассказывайте,</w:t>
      </w:r>
      <w:r w:rsidRPr="000609B1">
        <w:rPr>
          <w:rFonts w:ascii="Times New Roman" w:hAnsi="Times New Roman" w:cs="Times New Roman"/>
          <w:sz w:val="24"/>
          <w:szCs w:val="24"/>
        </w:rPr>
        <w:t xml:space="preserve"> что и как, зачем и почему происходит.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4. Говорите не только как называются сами предметы, но и их составные части (платье – воротник, рукава, карман, пояс…).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lastRenderedPageBreak/>
        <w:t>5. Обращайте внимание на правильность произносимых слов. Поправляйте ребёнка корректно.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6. Обучайте ребёнка говорить правильные окончания в словах.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7. Знакомьте с предлогами и учите правильно их употреблять.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 xml:space="preserve">8. Читая сказку, уделяйте внимание голосу, интонации, тембру, выразительности. 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9. Рассматривайте и комментируйте картинки в книгах, задавайте вопросы к ним.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10. Рассказывайте на прогулке обо всём, что видите.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11. Спрашивайте о прошедшем дне, услышанной истории, просмотренном мультике. Обсуждайте героев сказок, сюжет. Задавайте наводящие вопросы.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12. Читайте стихи, отгадывайте загадки, пойте песенки.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13. Не забывайте о мелкой моторике, работайте с мелкими деталями (</w:t>
      </w:r>
      <w:proofErr w:type="spellStart"/>
      <w:r w:rsidRPr="000609B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609B1">
        <w:rPr>
          <w:rFonts w:ascii="Times New Roman" w:hAnsi="Times New Roman" w:cs="Times New Roman"/>
          <w:sz w:val="24"/>
          <w:szCs w:val="24"/>
        </w:rPr>
        <w:t>, конструктор, песок, глина, пластилин). Научитесь завязывать шнурки, застегивать пуговицы.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14. Играйте в словесные игры: «Кто говорит?», «Что где лежит?», «Это съедобное или нет?», «Чем отличаются предметы?», «Опиши предмет», «Какой, какая, какое» и т.д. (см. приложение).</w:t>
      </w:r>
    </w:p>
    <w:p w:rsidR="000609B1" w:rsidRPr="000609B1" w:rsidRDefault="000609B1" w:rsidP="000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1">
        <w:rPr>
          <w:rFonts w:ascii="Times New Roman" w:hAnsi="Times New Roman" w:cs="Times New Roman"/>
          <w:sz w:val="24"/>
          <w:szCs w:val="24"/>
        </w:rPr>
        <w:t>15. При любых успехах и достижениях не забывайте хвалить и поощрять ребёнка.</w:t>
      </w:r>
    </w:p>
    <w:p w:rsidR="000609B1" w:rsidRDefault="000609B1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Default="00316D7D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Default="00316D7D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Default="00316D7D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Default="00316D7D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Default="00316D7D" w:rsidP="0006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D" w:rsidRPr="00316D7D" w:rsidRDefault="00316D7D" w:rsidP="00316D7D">
      <w:pPr>
        <w:rPr>
          <w:rFonts w:ascii="Times New Roman" w:hAnsi="Times New Roman" w:cs="Times New Roman"/>
          <w:sz w:val="20"/>
          <w:szCs w:val="20"/>
        </w:rPr>
      </w:pPr>
      <w:r w:rsidRPr="00316D7D">
        <w:rPr>
          <w:rFonts w:ascii="Times New Roman" w:hAnsi="Times New Roman" w:cs="Times New Roman"/>
          <w:sz w:val="20"/>
          <w:szCs w:val="20"/>
        </w:rPr>
        <w:t xml:space="preserve">Информацию подготовила учитель-логопед </w:t>
      </w:r>
      <w:proofErr w:type="spellStart"/>
      <w:r w:rsidRPr="00316D7D">
        <w:rPr>
          <w:rFonts w:ascii="Times New Roman" w:hAnsi="Times New Roman" w:cs="Times New Roman"/>
          <w:sz w:val="20"/>
          <w:szCs w:val="20"/>
        </w:rPr>
        <w:t>В.А.Зорина</w:t>
      </w:r>
      <w:proofErr w:type="spellEnd"/>
    </w:p>
    <w:p w:rsidR="00316D7D" w:rsidRPr="00316D7D" w:rsidRDefault="00316D7D" w:rsidP="00316D7D">
      <w:pPr>
        <w:rPr>
          <w:rFonts w:ascii="Times New Roman" w:hAnsi="Times New Roman" w:cs="Times New Roman"/>
          <w:sz w:val="20"/>
          <w:szCs w:val="20"/>
        </w:rPr>
      </w:pPr>
      <w:r w:rsidRPr="00316D7D">
        <w:rPr>
          <w:rFonts w:ascii="Times New Roman" w:hAnsi="Times New Roman" w:cs="Times New Roman"/>
          <w:sz w:val="20"/>
          <w:szCs w:val="20"/>
        </w:rPr>
        <w:t xml:space="preserve">на основе материалов сайта   </w:t>
      </w:r>
      <w:r w:rsidRPr="00316D7D">
        <w:rPr>
          <w:sz w:val="20"/>
          <w:szCs w:val="20"/>
        </w:rPr>
        <w:t xml:space="preserve"> </w:t>
      </w:r>
      <w:r w:rsidRPr="00316D7D">
        <w:rPr>
          <w:rFonts w:ascii="Times New Roman" w:hAnsi="Times New Roman" w:cs="Times New Roman"/>
          <w:sz w:val="20"/>
          <w:szCs w:val="20"/>
        </w:rPr>
        <w:t>https://www.logoped.ru/</w:t>
      </w:r>
      <w:bookmarkStart w:id="0" w:name="_GoBack"/>
      <w:bookmarkEnd w:id="0"/>
    </w:p>
    <w:sectPr w:rsidR="00316D7D" w:rsidRPr="003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1"/>
    <w:rsid w:val="000609B1"/>
    <w:rsid w:val="00316D7D"/>
    <w:rsid w:val="0035678F"/>
    <w:rsid w:val="00C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C01A"/>
  <w15:chartTrackingRefBased/>
  <w15:docId w15:val="{42BF4D62-FE8F-4B62-AE88-339F578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2021-09-08T05:12:00Z</dcterms:created>
  <dcterms:modified xsi:type="dcterms:W3CDTF">2021-09-08T05:25:00Z</dcterms:modified>
</cp:coreProperties>
</file>